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11" w:rsidRDefault="005215E4" w:rsidP="00CA5871">
      <w:pPr>
        <w:rPr>
          <w:b/>
        </w:rPr>
      </w:pPr>
      <w:r w:rsidRPr="005215E4">
        <w:rPr>
          <w:b/>
          <w:noProof/>
          <w:lang w:eastAsia="ru-RU"/>
        </w:rPr>
        <w:drawing>
          <wp:inline distT="0" distB="0" distL="0" distR="0">
            <wp:extent cx="5940425" cy="1366298"/>
            <wp:effectExtent l="0" t="0" r="3175" b="5715"/>
            <wp:docPr id="4" name="Рисунок 4" descr="C:\Users\n_kolesnikova\Desktop\моё всякое\Страница для СМИ\Шапка_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_kolesnikova\Desktop\моё всякое\Страница для СМИ\Шапка_Вер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71" w:rsidRPr="00E16CDE" w:rsidRDefault="00CA5871" w:rsidP="00920211">
      <w:pPr>
        <w:jc w:val="center"/>
        <w:rPr>
          <w:b/>
        </w:rPr>
      </w:pPr>
      <w:r w:rsidRPr="00E16CDE">
        <w:rPr>
          <w:b/>
        </w:rPr>
        <w:t>«АГРОФАРМ-2020» традиционно пройдет в 75-м павильоне ВДНХ</w:t>
      </w:r>
    </w:p>
    <w:p w:rsidR="001D2838" w:rsidRDefault="00CA5871" w:rsidP="00CA5871">
      <w:r w:rsidRPr="00CA5871">
        <w:t xml:space="preserve">В период с 4 по 6 февраля 2020 </w:t>
      </w:r>
      <w:r w:rsidRPr="005C25FE">
        <w:t xml:space="preserve">года </w:t>
      </w:r>
      <w:r w:rsidR="00997F59" w:rsidRPr="005C25FE">
        <w:t xml:space="preserve">в Москве </w:t>
      </w:r>
      <w:r w:rsidRPr="005C25FE">
        <w:t>на территории ВДНХ</w:t>
      </w:r>
      <w:r w:rsidRPr="00CA5871">
        <w:t xml:space="preserve"> состоится 14-я Международная выставка племенного дела и технологий для производства и переработки продукции животноводства </w:t>
      </w:r>
      <w:hyperlink r:id="rId7" w:history="1">
        <w:r w:rsidRPr="00CA5871">
          <w:rPr>
            <w:rStyle w:val="a5"/>
          </w:rPr>
          <w:t>«АГРОФАРМ-2020»</w:t>
        </w:r>
      </w:hyperlink>
      <w:r>
        <w:t>.</w:t>
      </w:r>
    </w:p>
    <w:p w:rsidR="00CA5871" w:rsidRDefault="00CA5871" w:rsidP="00CA5871">
      <w:r w:rsidRPr="00CA5871">
        <w:t xml:space="preserve">Отраслевой форум </w:t>
      </w:r>
      <w:r>
        <w:t xml:space="preserve">более 13 лет </w:t>
      </w:r>
      <w:r w:rsidRPr="00CA5871">
        <w:t xml:space="preserve">традиционно проходит </w:t>
      </w:r>
      <w:r w:rsidR="005C25FE" w:rsidRPr="005C25FE">
        <w:t>в павильоне</w:t>
      </w:r>
      <w:r w:rsidRPr="005C25FE">
        <w:t xml:space="preserve"> 75,</w:t>
      </w:r>
      <w:r w:rsidRPr="00CA5871">
        <w:t xml:space="preserve"> объединяя российских и зарубежных производителей и поставщиков оборудования и технологий, племенного материала для всех направлений животноводства и сопутствующих отраслей, специалистов агрохолдингов и фермерских хозяйств.</w:t>
      </w:r>
      <w:r>
        <w:rPr>
          <w:sz w:val="24"/>
          <w:szCs w:val="24"/>
        </w:rPr>
        <w:t xml:space="preserve"> </w:t>
      </w:r>
      <w:r w:rsidRPr="00CA5871">
        <w:t>Выставка отмечена знаками Всемирной ассоциации выставочной индустрии (</w:t>
      </w:r>
      <w:proofErr w:type="spellStart"/>
      <w:r w:rsidRPr="00CA5871">
        <w:t>UFI</w:t>
      </w:r>
      <w:proofErr w:type="spellEnd"/>
      <w:r w:rsidRPr="00CA5871">
        <w:t>) и Российского союза выставок и ярмарок (</w:t>
      </w:r>
      <w:proofErr w:type="spellStart"/>
      <w:r w:rsidRPr="00CA5871">
        <w:t>РСВЯ</w:t>
      </w:r>
      <w:proofErr w:type="spellEnd"/>
      <w:r w:rsidRPr="00CA5871">
        <w:t>).</w:t>
      </w:r>
    </w:p>
    <w:p w:rsidR="00CA5871" w:rsidRDefault="00EC5871" w:rsidP="00CA5871">
      <w:r w:rsidRPr="00CA5871">
        <w:t xml:space="preserve">В 2019 году </w:t>
      </w:r>
      <w:r w:rsidR="00AD5ADD" w:rsidRPr="00CA5871">
        <w:t>современные разработки и обо</w:t>
      </w:r>
      <w:r w:rsidR="00830D14" w:rsidRPr="00CA5871">
        <w:t>рудование</w:t>
      </w:r>
      <w:r w:rsidR="00CB0C6D" w:rsidRPr="00CA5871">
        <w:t xml:space="preserve"> показал</w:t>
      </w:r>
      <w:r w:rsidR="00CA5871">
        <w:t>а</w:t>
      </w:r>
      <w:r w:rsidR="00CB0C6D" w:rsidRPr="00CA5871">
        <w:t xml:space="preserve"> </w:t>
      </w:r>
      <w:r w:rsidRPr="00CA5871">
        <w:t>421 компани</w:t>
      </w:r>
      <w:r w:rsidR="00830D14" w:rsidRPr="00CA5871">
        <w:t>я из 30 стр</w:t>
      </w:r>
      <w:r w:rsidR="007A23D5" w:rsidRPr="00CA5871">
        <w:t>ан мира. Более 80</w:t>
      </w:r>
      <w:r w:rsidR="00CA5871">
        <w:t> </w:t>
      </w:r>
      <w:r w:rsidR="007A23D5" w:rsidRPr="00CA5871">
        <w:t xml:space="preserve">% </w:t>
      </w:r>
      <w:r w:rsidR="00CA5871">
        <w:t xml:space="preserve">участников выставки </w:t>
      </w:r>
      <w:r w:rsidR="007A23D5" w:rsidRPr="00CA5871">
        <w:t>дали высокую оценку результатам работ</w:t>
      </w:r>
      <w:r w:rsidR="006F6EBB" w:rsidRPr="00CA5871">
        <w:t xml:space="preserve">ы и выразили намерение участвовать в 2020 году. </w:t>
      </w:r>
      <w:r w:rsidR="00E1324F" w:rsidRPr="00CA5871">
        <w:t>Выставку посетили с</w:t>
      </w:r>
      <w:r w:rsidR="00CB0C6D" w:rsidRPr="00CA5871">
        <w:t>выше 12</w:t>
      </w:r>
      <w:r w:rsidR="00CA5871">
        <w:t> </w:t>
      </w:r>
      <w:r w:rsidR="00CB0C6D" w:rsidRPr="00CA5871">
        <w:t>000 специалистов отрасли.</w:t>
      </w:r>
    </w:p>
    <w:p w:rsidR="00E16CDE" w:rsidRDefault="00CA5871" w:rsidP="00CA5871">
      <w:r w:rsidRPr="00CA5871">
        <w:t>Основными задачами «АГРОФАРМ-2020» являются продвижение современных технологий и оборудования для животноводческой отрасли, демонстрация достижений российского АПК по итогам реализации федерального проекта «Создание системы поддержки фермеров и развитие сельской кооперации» и госпрограммы «Комплексное развитие сельских территорий».</w:t>
      </w:r>
    </w:p>
    <w:p w:rsidR="001D2838" w:rsidRDefault="00500453" w:rsidP="00CA5871">
      <w:r w:rsidRPr="00CA5871">
        <w:t xml:space="preserve">В 2020 году </w:t>
      </w:r>
      <w:r w:rsidR="002D39B0" w:rsidRPr="00CA5871">
        <w:t>участников и гостей «АГРОФАРМ»</w:t>
      </w:r>
      <w:r w:rsidR="00CA5871" w:rsidRPr="00CA5871">
        <w:t xml:space="preserve"> на ВДНХ</w:t>
      </w:r>
      <w:r w:rsidRPr="00CA5871">
        <w:t xml:space="preserve"> ждет масштабная экспозиция</w:t>
      </w:r>
      <w:r w:rsidR="00CA5871">
        <w:t>,</w:t>
      </w:r>
      <w:r w:rsidRPr="00CA5871">
        <w:t xml:space="preserve"> </w:t>
      </w:r>
      <w:r w:rsidR="00CA5871" w:rsidRPr="00CA5871">
        <w:t>сформированная при активном взаимодействии с крупнейшими российскими объединениями, среди которых Национальный союз производителей молока, Национальный союз свиноводов, Национальная ассоциация скотопромышленников, Национальный союз овцеводов, Национальный союз кролиководов, Федеральный научный центр пчеловодства.</w:t>
      </w:r>
    </w:p>
    <w:p w:rsidR="00500453" w:rsidRPr="00CA5871" w:rsidRDefault="00CA5871" w:rsidP="00CA5871">
      <w:r>
        <w:t>С</w:t>
      </w:r>
      <w:r w:rsidR="00500453" w:rsidRPr="00CA5871">
        <w:t>овременны</w:t>
      </w:r>
      <w:r>
        <w:t>е</w:t>
      </w:r>
      <w:r w:rsidR="00500453" w:rsidRPr="00CA5871">
        <w:t xml:space="preserve"> решени</w:t>
      </w:r>
      <w:r>
        <w:t>я</w:t>
      </w:r>
      <w:r w:rsidR="00500453" w:rsidRPr="00CA5871">
        <w:t xml:space="preserve"> в области животноводства</w:t>
      </w:r>
      <w:r>
        <w:t xml:space="preserve"> будут представлены по </w:t>
      </w:r>
      <w:r w:rsidR="00E16CDE">
        <w:t xml:space="preserve">14 </w:t>
      </w:r>
      <w:r>
        <w:t>направлениям</w:t>
      </w:r>
      <w:r w:rsidR="00500453" w:rsidRPr="00CA5871">
        <w:t>: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Племенны</w:t>
      </w:r>
      <w:r w:rsidR="00DE162C" w:rsidRPr="00CA5871">
        <w:t>е животные и племенной материал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Корма и кормовые компоненты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Техника и обор</w:t>
      </w:r>
      <w:r w:rsidR="00DE162C" w:rsidRPr="00CA5871">
        <w:t>удование для содержания и ухода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Техника и технологии перер</w:t>
      </w:r>
      <w:r w:rsidR="00DE162C" w:rsidRPr="00CA5871">
        <w:t>аботки продукции животноводства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Оборудование инфраструктуры ферм</w:t>
      </w:r>
      <w:r w:rsidR="00CA5871" w:rsidRPr="00CA5871">
        <w:t>.</w:t>
      </w:r>
    </w:p>
    <w:p w:rsidR="00500453" w:rsidRPr="00CA5871" w:rsidRDefault="00DE162C" w:rsidP="00CA5871">
      <w:pPr>
        <w:pStyle w:val="a3"/>
        <w:numPr>
          <w:ilvl w:val="0"/>
          <w:numId w:val="5"/>
        </w:numPr>
        <w:jc w:val="both"/>
      </w:pPr>
      <w:r w:rsidRPr="00CA5871">
        <w:t>Генетика и селекция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Ветеринарные препараты, инструменты, уход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Биотехнологии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Прицепная</w:t>
      </w:r>
      <w:r w:rsidR="00DE162C" w:rsidRPr="00CA5871">
        <w:t>, навесная и самоходная техника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Сельхозтехника для произво</w:t>
      </w:r>
      <w:r w:rsidR="00DE162C" w:rsidRPr="00CA5871">
        <w:t>дства зерновых и других культур</w:t>
      </w:r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Минеральные удобрения</w:t>
      </w:r>
      <w:r w:rsidR="00CA5871" w:rsidRPr="00CA5871">
        <w:t>.</w:t>
      </w:r>
    </w:p>
    <w:p w:rsidR="0070577F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Проектирование, строительство животноводческих комплексов, комбикормовых заводов, предприятий по перераб</w:t>
      </w:r>
      <w:r w:rsidR="00DE162C" w:rsidRPr="00CA5871">
        <w:t>отке животноводческой продукции</w:t>
      </w:r>
      <w:r w:rsidR="00CA5871" w:rsidRPr="00CA5871">
        <w:t>.</w:t>
      </w:r>
    </w:p>
    <w:p w:rsidR="00CA5871" w:rsidRDefault="00500453" w:rsidP="00CA5871">
      <w:pPr>
        <w:pStyle w:val="a3"/>
        <w:numPr>
          <w:ilvl w:val="0"/>
          <w:numId w:val="5"/>
        </w:numPr>
        <w:jc w:val="both"/>
      </w:pPr>
      <w:proofErr w:type="spellStart"/>
      <w:r w:rsidRPr="00CA5871">
        <w:t>Аквакультура</w:t>
      </w:r>
      <w:proofErr w:type="spellEnd"/>
      <w:r w:rsidR="00CA5871" w:rsidRPr="00CA5871">
        <w:t>.</w:t>
      </w:r>
    </w:p>
    <w:p w:rsidR="00500453" w:rsidRPr="00CA5871" w:rsidRDefault="00500453" w:rsidP="00CA5871">
      <w:pPr>
        <w:pStyle w:val="a3"/>
        <w:numPr>
          <w:ilvl w:val="0"/>
          <w:numId w:val="5"/>
        </w:numPr>
        <w:jc w:val="both"/>
      </w:pPr>
      <w:r w:rsidRPr="00CA5871">
        <w:t>Умная ферма</w:t>
      </w:r>
      <w:r w:rsidR="00CA5871" w:rsidRPr="00CA5871">
        <w:t>.</w:t>
      </w:r>
    </w:p>
    <w:p w:rsidR="00CA5871" w:rsidRDefault="00CA5871" w:rsidP="00CA5871">
      <w:r>
        <w:lastRenderedPageBreak/>
        <w:t>В рамках выставки «АГРОФАРМ-2020» на ВДНХ впервые будет реализована новая</w:t>
      </w:r>
      <w:r w:rsidR="006F6EBB" w:rsidRPr="00CA5871">
        <w:t xml:space="preserve"> </w:t>
      </w:r>
      <w:r w:rsidR="0070577F" w:rsidRPr="00CA5871">
        <w:t>программ</w:t>
      </w:r>
      <w:r>
        <w:t>а</w:t>
      </w:r>
      <w:r w:rsidR="0070577F" w:rsidRPr="00CA5871">
        <w:t xml:space="preserve"> лояльности для всех категорий </w:t>
      </w:r>
      <w:r w:rsidR="000120C0" w:rsidRPr="00CA5871">
        <w:t>участников</w:t>
      </w:r>
      <w:r w:rsidR="002A5C4D" w:rsidRPr="00CA5871">
        <w:t>,</w:t>
      </w:r>
      <w:r>
        <w:t xml:space="preserve"> которая</w:t>
      </w:r>
      <w:r w:rsidR="002A5C4D" w:rsidRPr="00CA5871">
        <w:t xml:space="preserve"> предлага</w:t>
      </w:r>
      <w:r>
        <w:t>ет</w:t>
      </w:r>
      <w:r w:rsidR="002A5C4D" w:rsidRPr="00CA5871">
        <w:t xml:space="preserve"> </w:t>
      </w:r>
      <w:r w:rsidR="0087017B" w:rsidRPr="00CA5871">
        <w:t xml:space="preserve">дополнительные инструменты для продвижения бизнеса на </w:t>
      </w:r>
      <w:r w:rsidR="00E1324F" w:rsidRPr="00CA5871">
        <w:t>выставке</w:t>
      </w:r>
      <w:r w:rsidR="000A1AE6" w:rsidRPr="00CA5871">
        <w:t xml:space="preserve"> по привлекательным ценам</w:t>
      </w:r>
      <w:r w:rsidR="006F6EBB" w:rsidRPr="00CA5871">
        <w:t xml:space="preserve">. </w:t>
      </w:r>
      <w:r>
        <w:t>Д</w:t>
      </w:r>
      <w:r w:rsidRPr="00CA5871">
        <w:t>ебютант</w:t>
      </w:r>
      <w:r>
        <w:t>ам</w:t>
      </w:r>
      <w:r w:rsidRPr="00CA5871">
        <w:t xml:space="preserve"> проекта</w:t>
      </w:r>
      <w:r>
        <w:t xml:space="preserve"> </w:t>
      </w:r>
      <w:r w:rsidRPr="00CA5871">
        <w:t xml:space="preserve">предоставляется возможность получить льготные условия </w:t>
      </w:r>
      <w:r>
        <w:t xml:space="preserve">участия </w:t>
      </w:r>
      <w:r w:rsidRPr="00CA5871">
        <w:t>со специальным пакетным предложением «Впервые на АГРОФАРМ».</w:t>
      </w:r>
    </w:p>
    <w:p w:rsidR="00CA5871" w:rsidRDefault="00CA5871" w:rsidP="00CA5871">
      <w:r>
        <w:t xml:space="preserve">В дни проведения выставки 75-й павильон ВДНХ станет </w:t>
      </w:r>
      <w:r w:rsidRPr="00DD416D">
        <w:t>центром деловой активно</w:t>
      </w:r>
      <w:r>
        <w:t>сти в сфере сельского хозяйства. «АГРОФАРМ-</w:t>
      </w:r>
      <w:r w:rsidRPr="00107FED">
        <w:t xml:space="preserve">2020» пройдет </w:t>
      </w:r>
      <w:r>
        <w:t xml:space="preserve">при </w:t>
      </w:r>
      <w:r w:rsidRPr="0010169B">
        <w:t xml:space="preserve">поддержке Министерства сельского хозяйства РФ, ТПП РФ, Московской </w:t>
      </w:r>
      <w:r w:rsidR="001D2838">
        <w:t>ТПП</w:t>
      </w:r>
      <w:r w:rsidR="007F22B0">
        <w:t xml:space="preserve">, </w:t>
      </w:r>
      <w:proofErr w:type="spellStart"/>
      <w:r w:rsidR="007F22B0">
        <w:t>АККОР</w:t>
      </w:r>
      <w:proofErr w:type="spellEnd"/>
      <w:r w:rsidR="001D2838">
        <w:t>.</w:t>
      </w:r>
      <w:r>
        <w:t xml:space="preserve"> </w:t>
      </w:r>
      <w:r w:rsidRPr="00107FED">
        <w:t>Особые акценты</w:t>
      </w:r>
      <w:r>
        <w:t xml:space="preserve"> насыщенной деловой программы</w:t>
      </w:r>
      <w:r w:rsidRPr="00107FED">
        <w:t xml:space="preserve"> будут сделаны на </w:t>
      </w:r>
      <w:r>
        <w:t xml:space="preserve">прямой коммуникации отрасли с властью, необходимости межведомственной координации при принятии решений по изменению механизмов </w:t>
      </w:r>
      <w:r w:rsidRPr="00741403">
        <w:t>поддержки животноводства</w:t>
      </w:r>
      <w:r>
        <w:t>.</w:t>
      </w:r>
    </w:p>
    <w:p w:rsidR="001D2838" w:rsidRDefault="00885C93" w:rsidP="00CA5871">
      <w:r w:rsidRPr="00CA5871">
        <w:t>Д</w:t>
      </w:r>
      <w:r w:rsidR="00E754C9" w:rsidRPr="00CA5871">
        <w:t>еловая</w:t>
      </w:r>
      <w:r w:rsidRPr="00CA5871">
        <w:t xml:space="preserve"> программ</w:t>
      </w:r>
      <w:r w:rsidR="00E754C9" w:rsidRPr="00CA5871">
        <w:t>а</w:t>
      </w:r>
      <w:r w:rsidRPr="00CA5871">
        <w:t xml:space="preserve"> </w:t>
      </w:r>
      <w:r w:rsidR="005D4309" w:rsidRPr="00CA5871">
        <w:t>проекта</w:t>
      </w:r>
      <w:r w:rsidRPr="00CA5871">
        <w:t xml:space="preserve"> включает стратегические мероприятия, в рамках которых состоятся дискуссии </w:t>
      </w:r>
      <w:r w:rsidR="00CA5871">
        <w:t>о</w:t>
      </w:r>
      <w:r w:rsidRPr="00CA5871">
        <w:t xml:space="preserve"> </w:t>
      </w:r>
      <w:r w:rsidR="00CA5871">
        <w:t>перспективах развития отрасли, повышении</w:t>
      </w:r>
      <w:r w:rsidR="00CA5871" w:rsidRPr="00107FED">
        <w:t xml:space="preserve"> </w:t>
      </w:r>
      <w:r w:rsidR="00CA5871">
        <w:t xml:space="preserve">эффективности производства и </w:t>
      </w:r>
      <w:r w:rsidR="00CA5871" w:rsidRPr="00107FED">
        <w:t xml:space="preserve">конкурентоспособности российской продукции </w:t>
      </w:r>
      <w:r w:rsidR="00CA5871">
        <w:t>животноводства,</w:t>
      </w:r>
      <w:r w:rsidR="00CA5871" w:rsidRPr="00CA5871">
        <w:t xml:space="preserve"> </w:t>
      </w:r>
      <w:r w:rsidRPr="00CA5871">
        <w:t>развитии селекции и племенного дела в отечест</w:t>
      </w:r>
      <w:r w:rsidR="00CA5871">
        <w:t>венном животноводстве,</w:t>
      </w:r>
      <w:r w:rsidRPr="00CA5871">
        <w:t xml:space="preserve"> цифровой трансформации </w:t>
      </w:r>
      <w:r w:rsidR="005D4309" w:rsidRPr="00CA5871">
        <w:t>отрасли</w:t>
      </w:r>
      <w:r w:rsidRPr="00CA5871">
        <w:t xml:space="preserve"> </w:t>
      </w:r>
      <w:r w:rsidR="005D4309" w:rsidRPr="00CA5871">
        <w:t xml:space="preserve">и </w:t>
      </w:r>
      <w:r w:rsidR="00475FD3" w:rsidRPr="00CA5871">
        <w:t xml:space="preserve">переходе к </w:t>
      </w:r>
      <w:proofErr w:type="spellStart"/>
      <w:r w:rsidR="00475FD3" w:rsidRPr="00CA5871">
        <w:t>экпортоориентированной</w:t>
      </w:r>
      <w:proofErr w:type="spellEnd"/>
      <w:r w:rsidR="00475FD3" w:rsidRPr="00CA5871">
        <w:t xml:space="preserve"> стратегии</w:t>
      </w:r>
      <w:r w:rsidRPr="00CA5871">
        <w:t>.</w:t>
      </w:r>
    </w:p>
    <w:p w:rsidR="00475FD3" w:rsidRDefault="00DE162C" w:rsidP="00CA5871">
      <w:r w:rsidRPr="00CA5871">
        <w:t>В</w:t>
      </w:r>
      <w:r w:rsidR="00997F59">
        <w:t>нимание отраслевиков</w:t>
      </w:r>
      <w:r w:rsidR="001D2838">
        <w:t>, несомненно,</w:t>
      </w:r>
      <w:r w:rsidR="00920211">
        <w:t xml:space="preserve"> </w:t>
      </w:r>
      <w:r w:rsidRPr="00CA5871">
        <w:t xml:space="preserve">привлекут </w:t>
      </w:r>
      <w:r w:rsidR="00475FD3" w:rsidRPr="00CA5871">
        <w:t xml:space="preserve">специализированные секции по направлениям животноводства (молочного и мясного скотоводства, свиноводства, птицеводства, козоводства, </w:t>
      </w:r>
      <w:proofErr w:type="spellStart"/>
      <w:r w:rsidR="00475FD3" w:rsidRPr="00CA5871">
        <w:t>аквакультуры</w:t>
      </w:r>
      <w:proofErr w:type="spellEnd"/>
      <w:r w:rsidR="00475FD3" w:rsidRPr="00CA5871">
        <w:t>, пчеловодства и коневодства).</w:t>
      </w:r>
    </w:p>
    <w:p w:rsidR="005C25FE" w:rsidRDefault="00CA5871" w:rsidP="00CA5871">
      <w:r w:rsidRPr="00380FAD">
        <w:t xml:space="preserve">В 2020 году «АГРОФАРМ» </w:t>
      </w:r>
      <w:r w:rsidRPr="005C25FE">
        <w:t>впервые</w:t>
      </w:r>
      <w:r w:rsidRPr="00380FAD">
        <w:t xml:space="preserve"> организует бизнес-миссию фермеров со всех регионов России на выставку с целью изучения новых предложений на отраслевом рынке и информирования малого и среднего бизнеса об использовании всех форм поддержки АПК, в том чи</w:t>
      </w:r>
      <w:r w:rsidR="005C25FE">
        <w:t>сле по программе «</w:t>
      </w:r>
      <w:proofErr w:type="spellStart"/>
      <w:r w:rsidR="005C25FE">
        <w:t>Агростартап</w:t>
      </w:r>
      <w:proofErr w:type="spellEnd"/>
      <w:r w:rsidR="005C25FE">
        <w:t>».</w:t>
      </w:r>
    </w:p>
    <w:p w:rsidR="00920211" w:rsidRDefault="00DE162C" w:rsidP="00E16CDE">
      <w:r w:rsidRPr="00CA5871">
        <w:t>Серию</w:t>
      </w:r>
      <w:r w:rsidR="00475FD3" w:rsidRPr="00CA5871">
        <w:t xml:space="preserve"> деловых мероприятий </w:t>
      </w:r>
      <w:r w:rsidRPr="00CA5871">
        <w:t xml:space="preserve">дополнит </w:t>
      </w:r>
      <w:r w:rsidR="00475FD3" w:rsidRPr="00CA5871">
        <w:t xml:space="preserve">конкурсная программа, по итогом которой будут отмечены лучшие разработки в сфере </w:t>
      </w:r>
      <w:r w:rsidR="00CA5871">
        <w:t xml:space="preserve">животноводства </w:t>
      </w:r>
      <w:r w:rsidR="00475FD3" w:rsidRPr="00CA5871">
        <w:t xml:space="preserve">в номинациях «Лучший продукт», «Лучшая научная </w:t>
      </w:r>
      <w:r w:rsidR="00CA5871">
        <w:t>разработка» и «Лучший сервис»</w:t>
      </w:r>
      <w:r w:rsidR="00E16CDE">
        <w:t>, и</w:t>
      </w:r>
      <w:r w:rsidR="00CA5871">
        <w:t xml:space="preserve"> традиционный </w:t>
      </w:r>
      <w:r w:rsidR="00CA5871" w:rsidRPr="00252548">
        <w:t>блок демонстрационных мероприятий и практических мастер-классов по уходу за животными на выводном круге</w:t>
      </w:r>
      <w:r w:rsidR="00CA5871">
        <w:t xml:space="preserve"> – манеже, который в очередной раз построят специально для выставки «АГРОФАРМ».</w:t>
      </w:r>
    </w:p>
    <w:p w:rsidR="00E16CDE" w:rsidRDefault="003064ED" w:rsidP="00E16CDE">
      <w:r w:rsidRPr="00CA5871">
        <w:t>П</w:t>
      </w:r>
      <w:r w:rsidR="00475FD3" w:rsidRPr="00CA5871">
        <w:t>родолжит свою работу специализиро</w:t>
      </w:r>
      <w:r w:rsidR="00DE162C" w:rsidRPr="00CA5871">
        <w:t>ванная площадка «</w:t>
      </w:r>
      <w:r w:rsidR="001D2838">
        <w:t>Бизнес-ш</w:t>
      </w:r>
      <w:r w:rsidR="001D2838" w:rsidRPr="00CA5871">
        <w:t xml:space="preserve">кола </w:t>
      </w:r>
      <w:r w:rsidR="00DE162C" w:rsidRPr="00CA5871">
        <w:t>фермера».</w:t>
      </w:r>
      <w:r w:rsidR="00475FD3" w:rsidRPr="00CA5871">
        <w:t xml:space="preserve"> </w:t>
      </w:r>
      <w:r w:rsidR="00DE162C" w:rsidRPr="00CA5871">
        <w:t>Р</w:t>
      </w:r>
      <w:r w:rsidR="00475FD3" w:rsidRPr="00CA5871">
        <w:t xml:space="preserve">уководители успешных российских и зарубежных хозяйств </w:t>
      </w:r>
      <w:r w:rsidR="006427B2" w:rsidRPr="00CA5871">
        <w:t>расскажут</w:t>
      </w:r>
      <w:r w:rsidR="00475FD3" w:rsidRPr="00CA5871">
        <w:t>, как создать ферму с нуля, ответят на вопросы о бизнес-планировании, экономи</w:t>
      </w:r>
      <w:r w:rsidR="006427B2" w:rsidRPr="00CA5871">
        <w:t>ке</w:t>
      </w:r>
      <w:r w:rsidR="00475FD3" w:rsidRPr="00CA5871">
        <w:t xml:space="preserve"> фермы и строительстве мини-ферм. Здесь также можно будет принять участие в практических мастер-классах по сыроделию.</w:t>
      </w:r>
    </w:p>
    <w:p w:rsidR="005D4309" w:rsidRDefault="00E16CDE" w:rsidP="00E16CDE">
      <w:r w:rsidRPr="00E16CDE">
        <w:t>Вот уже второе десятилетие п</w:t>
      </w:r>
      <w:r w:rsidR="00C510F7" w:rsidRPr="00E16CDE">
        <w:t xml:space="preserve">роект </w:t>
      </w:r>
      <w:r w:rsidR="005D4309" w:rsidRPr="00E16CDE">
        <w:t xml:space="preserve">объединяет интересы </w:t>
      </w:r>
      <w:r w:rsidR="00DE162C" w:rsidRPr="00E16CDE">
        <w:t xml:space="preserve">отрасли, </w:t>
      </w:r>
      <w:r w:rsidR="005D4309" w:rsidRPr="00E16CDE">
        <w:t>науки, финансового сектора и государственных структур</w:t>
      </w:r>
      <w:r w:rsidR="00C510F7" w:rsidRPr="00E16CDE">
        <w:t xml:space="preserve"> с участием ведущих российских и международных экспертов, представителей </w:t>
      </w:r>
      <w:r w:rsidR="005D4309" w:rsidRPr="00E16CDE">
        <w:t>Министерств</w:t>
      </w:r>
      <w:r w:rsidR="00C510F7" w:rsidRPr="00E16CDE">
        <w:t>а</w:t>
      </w:r>
      <w:r w:rsidR="005D4309" w:rsidRPr="00E16CDE">
        <w:t xml:space="preserve"> сельского хозяйства РФ, </w:t>
      </w:r>
      <w:r w:rsidR="00C510F7" w:rsidRPr="00E16CDE">
        <w:t xml:space="preserve">Комитета </w:t>
      </w:r>
      <w:r w:rsidR="001D2838">
        <w:t>Госдумы</w:t>
      </w:r>
      <w:r w:rsidR="00C510F7" w:rsidRPr="00E16CDE">
        <w:t xml:space="preserve"> РФ по аграрной политике, Комитета Совета Федерации по аграрно-продовольственной политике и природопользованию, </w:t>
      </w:r>
      <w:proofErr w:type="spellStart"/>
      <w:r w:rsidR="00C510F7" w:rsidRPr="00E16CDE">
        <w:t>Россельхознадзора</w:t>
      </w:r>
      <w:proofErr w:type="spellEnd"/>
      <w:r w:rsidR="00C510F7" w:rsidRPr="00E16CDE">
        <w:t xml:space="preserve">, </w:t>
      </w:r>
      <w:proofErr w:type="spellStart"/>
      <w:r w:rsidR="00C510F7" w:rsidRPr="00E16CDE">
        <w:t>Роспотребнадзора</w:t>
      </w:r>
      <w:proofErr w:type="spellEnd"/>
      <w:r w:rsidR="00C510F7" w:rsidRPr="00E16CDE">
        <w:t xml:space="preserve">, </w:t>
      </w:r>
      <w:r w:rsidR="001D2838">
        <w:t>ТПП РФ</w:t>
      </w:r>
      <w:r w:rsidR="005D4309" w:rsidRPr="00E16CDE">
        <w:t>, Российск</w:t>
      </w:r>
      <w:r w:rsidR="00C510F7" w:rsidRPr="00E16CDE">
        <w:t>ого</w:t>
      </w:r>
      <w:r w:rsidR="005D4309" w:rsidRPr="00E16CDE">
        <w:t xml:space="preserve"> союз</w:t>
      </w:r>
      <w:r w:rsidR="00C409A4" w:rsidRPr="00E16CDE">
        <w:t>а</w:t>
      </w:r>
      <w:r w:rsidR="005D4309" w:rsidRPr="00E16CDE">
        <w:t xml:space="preserve"> промышленников и предпринимателей</w:t>
      </w:r>
      <w:r w:rsidR="00C510F7" w:rsidRPr="00E16CDE">
        <w:t xml:space="preserve"> и многих других профильных организаций.</w:t>
      </w:r>
      <w:bookmarkStart w:id="0" w:name="_GoBack"/>
      <w:bookmarkEnd w:id="0"/>
    </w:p>
    <w:p w:rsidR="00920211" w:rsidRDefault="00475FD3" w:rsidP="00920211">
      <w:pPr>
        <w:jc w:val="center"/>
        <w:rPr>
          <w:b/>
        </w:rPr>
      </w:pPr>
      <w:r w:rsidRPr="00E16CDE">
        <w:rPr>
          <w:b/>
        </w:rPr>
        <w:t>Добро пожаловать</w:t>
      </w:r>
      <w:r w:rsidR="002D39B0" w:rsidRPr="00E16CDE">
        <w:rPr>
          <w:b/>
        </w:rPr>
        <w:t xml:space="preserve"> на </w:t>
      </w:r>
      <w:hyperlink r:id="rId8" w:history="1">
        <w:r w:rsidR="002D39B0" w:rsidRPr="00E16CDE">
          <w:rPr>
            <w:rStyle w:val="a5"/>
            <w:b/>
          </w:rPr>
          <w:t>«АГРОФАРМ</w:t>
        </w:r>
        <w:r w:rsidR="00326C00" w:rsidRPr="00E16CDE">
          <w:rPr>
            <w:rStyle w:val="a5"/>
            <w:b/>
          </w:rPr>
          <w:t xml:space="preserve"> 2020</w:t>
        </w:r>
        <w:r w:rsidRPr="00E16CDE">
          <w:rPr>
            <w:rStyle w:val="a5"/>
            <w:b/>
          </w:rPr>
          <w:t>»</w:t>
        </w:r>
      </w:hyperlink>
      <w:r w:rsidR="00DA2213">
        <w:rPr>
          <w:b/>
        </w:rPr>
        <w:t>!</w:t>
      </w:r>
    </w:p>
    <w:p w:rsidR="00B067EC" w:rsidRDefault="00B067EC" w:rsidP="00B067EC">
      <w:r w:rsidRPr="00A55C50">
        <w:rPr>
          <w:b/>
        </w:rPr>
        <w:t>Время проведения:</w:t>
      </w:r>
      <w:r>
        <w:t xml:space="preserve"> 4–6 февраля 2020 г.</w:t>
      </w:r>
    </w:p>
    <w:p w:rsidR="00B067EC" w:rsidRDefault="00B067EC" w:rsidP="00B067EC">
      <w:r w:rsidRPr="00A55C50">
        <w:rPr>
          <w:b/>
        </w:rPr>
        <w:t>Место проведения:</w:t>
      </w:r>
      <w:r>
        <w:t xml:space="preserve"> ВДНХ, 75-й павильон.</w:t>
      </w:r>
    </w:p>
    <w:p w:rsidR="00B067EC" w:rsidRDefault="00B067EC" w:rsidP="00B067EC">
      <w:r w:rsidRPr="00A55C50">
        <w:rPr>
          <w:b/>
        </w:rPr>
        <w:t>Адрес:</w:t>
      </w:r>
      <w:r>
        <w:t xml:space="preserve"> </w:t>
      </w:r>
      <w:r w:rsidRPr="00A55C50">
        <w:t>129223</w:t>
      </w:r>
      <w:r>
        <w:t>, г. Москва, проспект Мира, д. 119.</w:t>
      </w:r>
    </w:p>
    <w:p w:rsidR="00B067EC" w:rsidRPr="00A55C50" w:rsidRDefault="00B067EC" w:rsidP="00B067EC">
      <w:r w:rsidRPr="00A55C50">
        <w:rPr>
          <w:b/>
        </w:rPr>
        <w:t>Официальный сайт:</w:t>
      </w:r>
      <w:r>
        <w:t xml:space="preserve"> </w:t>
      </w:r>
      <w:r w:rsidRPr="00A55C50">
        <w:t>agrofarm.vdnh.ru</w:t>
      </w:r>
      <w:r>
        <w:t>.</w:t>
      </w:r>
    </w:p>
    <w:p w:rsidR="00B067EC" w:rsidRDefault="00B067EC" w:rsidP="00B067EC">
      <w:r w:rsidRPr="00A55C50">
        <w:rPr>
          <w:b/>
        </w:rPr>
        <w:lastRenderedPageBreak/>
        <w:t>Контакт</w:t>
      </w:r>
      <w:r>
        <w:rPr>
          <w:b/>
        </w:rPr>
        <w:t>ная информация</w:t>
      </w:r>
      <w:r w:rsidRPr="00A55C50">
        <w:rPr>
          <w:b/>
        </w:rPr>
        <w:t>:</w:t>
      </w:r>
      <w:r w:rsidRPr="00A55C50">
        <w:t xml:space="preserve"> Надежда Колесникова</w:t>
      </w:r>
      <w:r>
        <w:t xml:space="preserve">, </w:t>
      </w:r>
      <w:proofErr w:type="spellStart"/>
      <w:r w:rsidRPr="00A55C50">
        <w:t>PR</w:t>
      </w:r>
      <w:proofErr w:type="spellEnd"/>
      <w:r w:rsidRPr="00A55C50">
        <w:t>-менеджер</w:t>
      </w:r>
      <w:r>
        <w:t>.</w:t>
      </w:r>
    </w:p>
    <w:p w:rsidR="00B067EC" w:rsidRDefault="00B067EC" w:rsidP="00B067EC">
      <w:r>
        <w:t xml:space="preserve">Тел.: </w:t>
      </w:r>
      <w:r w:rsidRPr="00A55C50">
        <w:t>+7</w:t>
      </w:r>
      <w:r>
        <w:t xml:space="preserve"> </w:t>
      </w:r>
      <w:r w:rsidRPr="00A55C50">
        <w:t>(495) 974 33 66, доб. 3855</w:t>
      </w:r>
      <w:r>
        <w:t>.</w:t>
      </w:r>
    </w:p>
    <w:p w:rsidR="00920211" w:rsidRPr="00B067EC" w:rsidRDefault="00B067EC" w:rsidP="00B067EC">
      <w:pPr>
        <w:jc w:val="center"/>
        <w:rPr>
          <w:b/>
          <w:lang w:val="en-US"/>
        </w:rPr>
      </w:pPr>
      <w:r w:rsidRPr="00B067EC">
        <w:rPr>
          <w:lang w:val="en-US"/>
        </w:rPr>
        <w:t xml:space="preserve">E-mail: </w:t>
      </w:r>
      <w:hyperlink r:id="rId9" w:history="1">
        <w:r w:rsidRPr="00B067EC">
          <w:rPr>
            <w:rStyle w:val="a5"/>
            <w:lang w:val="en-US"/>
          </w:rPr>
          <w:t>nkolesnikova@vdnh.ru</w:t>
        </w:r>
      </w:hyperlink>
      <w:r w:rsidRPr="00B067EC">
        <w:rPr>
          <w:lang w:val="en-US"/>
        </w:rPr>
        <w:t>.</w:t>
      </w:r>
      <w:r w:rsidR="005215E4" w:rsidRPr="005215E4">
        <w:rPr>
          <w:b/>
          <w:noProof/>
          <w:lang w:eastAsia="ru-RU"/>
        </w:rPr>
        <w:drawing>
          <wp:inline distT="0" distB="0" distL="0" distR="0">
            <wp:extent cx="5940425" cy="1140562"/>
            <wp:effectExtent l="0" t="0" r="3175" b="2540"/>
            <wp:docPr id="3" name="Рисунок 3" descr="C:\Users\n_kolesnikova\Desktop\моё всякое\Страница для СМИ\Шапка_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_kolesnikova\Desktop\моё всякое\Страница для СМИ\Шапка_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211" w:rsidRPr="00B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2E9"/>
    <w:multiLevelType w:val="hybridMultilevel"/>
    <w:tmpl w:val="BEBE25FA"/>
    <w:lvl w:ilvl="0" w:tplc="70FC0E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937D6"/>
    <w:multiLevelType w:val="hybridMultilevel"/>
    <w:tmpl w:val="8FB81F36"/>
    <w:lvl w:ilvl="0" w:tplc="70FC0E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938F2"/>
    <w:multiLevelType w:val="hybridMultilevel"/>
    <w:tmpl w:val="AA5401B0"/>
    <w:lvl w:ilvl="0" w:tplc="8A427126">
      <w:start w:val="3"/>
      <w:numFmt w:val="bullet"/>
      <w:lvlText w:val=""/>
      <w:lvlJc w:val="left"/>
      <w:pPr>
        <w:ind w:left="171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1CF5ED7"/>
    <w:multiLevelType w:val="hybridMultilevel"/>
    <w:tmpl w:val="2C36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2BB"/>
    <w:multiLevelType w:val="hybridMultilevel"/>
    <w:tmpl w:val="38509EC6"/>
    <w:lvl w:ilvl="0" w:tplc="638C600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C600A">
      <w:start w:val="1"/>
      <w:numFmt w:val="bullet"/>
      <w:lvlText w:val="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44"/>
    <w:rsid w:val="000120C0"/>
    <w:rsid w:val="000149D3"/>
    <w:rsid w:val="000A1AE6"/>
    <w:rsid w:val="000E5136"/>
    <w:rsid w:val="001A31F1"/>
    <w:rsid w:val="001D2838"/>
    <w:rsid w:val="002519B9"/>
    <w:rsid w:val="002774FF"/>
    <w:rsid w:val="002A5C4D"/>
    <w:rsid w:val="002C3EF6"/>
    <w:rsid w:val="002D39B0"/>
    <w:rsid w:val="00301C4A"/>
    <w:rsid w:val="003064ED"/>
    <w:rsid w:val="003070E7"/>
    <w:rsid w:val="00326C00"/>
    <w:rsid w:val="003D5B4B"/>
    <w:rsid w:val="003D6175"/>
    <w:rsid w:val="00475FD3"/>
    <w:rsid w:val="00500453"/>
    <w:rsid w:val="005215E4"/>
    <w:rsid w:val="005C25FE"/>
    <w:rsid w:val="005C789B"/>
    <w:rsid w:val="005D4309"/>
    <w:rsid w:val="006427B2"/>
    <w:rsid w:val="00693F0B"/>
    <w:rsid w:val="006B2C76"/>
    <w:rsid w:val="006B63B6"/>
    <w:rsid w:val="006C6CBB"/>
    <w:rsid w:val="006D3F08"/>
    <w:rsid w:val="006F6EBB"/>
    <w:rsid w:val="0070577F"/>
    <w:rsid w:val="00731CE3"/>
    <w:rsid w:val="007A23D5"/>
    <w:rsid w:val="007F22B0"/>
    <w:rsid w:val="00830D14"/>
    <w:rsid w:val="00842DD1"/>
    <w:rsid w:val="0087017B"/>
    <w:rsid w:val="00885C93"/>
    <w:rsid w:val="008E0528"/>
    <w:rsid w:val="00920211"/>
    <w:rsid w:val="0093604F"/>
    <w:rsid w:val="0096383E"/>
    <w:rsid w:val="00997F59"/>
    <w:rsid w:val="00A64FD1"/>
    <w:rsid w:val="00AA2544"/>
    <w:rsid w:val="00AD5ADD"/>
    <w:rsid w:val="00AD5D4A"/>
    <w:rsid w:val="00B067EC"/>
    <w:rsid w:val="00B32DF7"/>
    <w:rsid w:val="00C409A4"/>
    <w:rsid w:val="00C41927"/>
    <w:rsid w:val="00C510F7"/>
    <w:rsid w:val="00CA5871"/>
    <w:rsid w:val="00CB0C6D"/>
    <w:rsid w:val="00D36A81"/>
    <w:rsid w:val="00D962FF"/>
    <w:rsid w:val="00DA2213"/>
    <w:rsid w:val="00DE162C"/>
    <w:rsid w:val="00E1324F"/>
    <w:rsid w:val="00E16CDE"/>
    <w:rsid w:val="00E315AA"/>
    <w:rsid w:val="00E754C9"/>
    <w:rsid w:val="00E94F6B"/>
    <w:rsid w:val="00EA054A"/>
    <w:rsid w:val="00EC1B8C"/>
    <w:rsid w:val="00EC4A97"/>
    <w:rsid w:val="00EC5871"/>
    <w:rsid w:val="00EF70DF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6299-65C2-4A7B-9C5E-C12DF36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31F1"/>
    <w:pPr>
      <w:spacing w:after="0" w:line="256" w:lineRule="auto"/>
      <w:ind w:left="720"/>
      <w:contextualSpacing/>
      <w:jc w:val="center"/>
    </w:pPr>
  </w:style>
  <w:style w:type="paragraph" w:styleId="a4">
    <w:name w:val="Normal (Web)"/>
    <w:basedOn w:val="a"/>
    <w:uiPriority w:val="99"/>
    <w:semiHidden/>
    <w:unhideWhenUsed/>
    <w:rsid w:val="008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4C4C4"/>
                <w:right w:val="none" w:sz="0" w:space="0" w:color="auto"/>
              </w:divBdr>
              <w:divsChild>
                <w:div w:id="4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533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farm.vdn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grofarm.vdn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kolesnikova@vdn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D9DB-591C-4032-80A9-8F56E497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Михейкина Наталия</dc:creator>
  <cp:keywords/>
  <dc:description/>
  <cp:lastModifiedBy>Колесникова Надежда Владимировна</cp:lastModifiedBy>
  <cp:revision>4</cp:revision>
  <cp:lastPrinted>2019-08-02T11:45:00Z</cp:lastPrinted>
  <dcterms:created xsi:type="dcterms:W3CDTF">2019-12-03T09:26:00Z</dcterms:created>
  <dcterms:modified xsi:type="dcterms:W3CDTF">2019-12-23T09:33:00Z</dcterms:modified>
</cp:coreProperties>
</file>